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AA" w:rsidRDefault="008554AA" w:rsidP="00CB048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9790" cy="81699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чь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8F" w:rsidRPr="00CB048F">
        <w:rPr>
          <w:rFonts w:ascii="Times New Roman" w:hAnsi="Times New Roman"/>
          <w:sz w:val="28"/>
          <w:szCs w:val="28"/>
        </w:rPr>
        <w:t xml:space="preserve"> </w:t>
      </w:r>
    </w:p>
    <w:p w:rsidR="008554AA" w:rsidRDefault="008554AA" w:rsidP="00CB048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554AA" w:rsidRDefault="008554AA" w:rsidP="00CB048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B048F" w:rsidRPr="00CB048F" w:rsidRDefault="00CB048F" w:rsidP="00CB048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B04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B048F" w:rsidRPr="00CB048F" w:rsidRDefault="00CB048F" w:rsidP="00CB048F">
      <w:pPr>
        <w:tabs>
          <w:tab w:val="left" w:pos="567"/>
        </w:tabs>
        <w:adjustRightInd w:val="0"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color w:val="060A12"/>
          <w:sz w:val="28"/>
          <w:szCs w:val="28"/>
        </w:rPr>
        <w:tab/>
      </w:r>
      <w:r w:rsidRPr="00CB048F">
        <w:rPr>
          <w:rFonts w:ascii="Times New Roman" w:hAnsi="Times New Roman"/>
          <w:sz w:val="24"/>
          <w:szCs w:val="24"/>
        </w:rPr>
        <w:t>Рабочая программа составлена на основе следующих нормативно-правовых документов: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  Закон Российской Федерации от 29.12.2012 №273-ФЗ «Об образовании в Российской Федерации» (далее - Федеральный закон № 273-ФЗ);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CB048F" w:rsidRPr="00CB048F" w:rsidRDefault="00CB048F" w:rsidP="00CB048F">
      <w:pPr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  Закон Республики Татарстан от 22.07.2013 №68-ЗРТ «Об образовании»;</w:t>
      </w:r>
    </w:p>
    <w:p w:rsidR="00CB048F" w:rsidRPr="00CB048F" w:rsidRDefault="00CB048F" w:rsidP="00CB048F">
      <w:pPr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 xml:space="preserve">-  Приказ </w:t>
      </w:r>
      <w:proofErr w:type="spellStart"/>
      <w:r w:rsidRPr="00CB048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B048F">
        <w:rPr>
          <w:rFonts w:ascii="Times New Roman" w:hAnsi="Times New Roman"/>
          <w:sz w:val="24"/>
          <w:szCs w:val="24"/>
        </w:rPr>
        <w:t xml:space="preserve"> РФ от 19 декабря 2014 г. №1599 «Об утверждении федерального государственного образовательного стандарта образования обучающихся с интеллектуальными нарушениями»;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CB048F">
        <w:rPr>
          <w:rFonts w:ascii="Times New Roman" w:hAnsi="Times New Roman"/>
          <w:bCs/>
          <w:sz w:val="24"/>
          <w:szCs w:val="24"/>
        </w:rPr>
        <w:t xml:space="preserve">Федеральная адаптированная образовательная программа начального общего образования для </w:t>
      </w:r>
      <w:proofErr w:type="gramStart"/>
      <w:r w:rsidRPr="00CB048F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CB048F">
        <w:rPr>
          <w:rFonts w:ascii="Times New Roman" w:hAnsi="Times New Roman"/>
          <w:bCs/>
          <w:sz w:val="24"/>
          <w:szCs w:val="24"/>
        </w:rPr>
        <w:t xml:space="preserve"> с ограниченными возможностями здоровья</w:t>
      </w:r>
      <w:r w:rsidRPr="00CB048F">
        <w:rPr>
          <w:rFonts w:ascii="Times New Roman" w:hAnsi="Times New Roman"/>
          <w:sz w:val="24"/>
          <w:szCs w:val="24"/>
          <w:lang w:val="tt-RU"/>
        </w:rPr>
        <w:t>, утвер</w:t>
      </w:r>
      <w:r w:rsidRPr="00CB048F">
        <w:rPr>
          <w:rFonts w:ascii="Times New Roman" w:hAnsi="Times New Roman"/>
          <w:sz w:val="24"/>
          <w:szCs w:val="24"/>
        </w:rPr>
        <w:t>ж</w:t>
      </w:r>
      <w:r w:rsidRPr="00CB048F">
        <w:rPr>
          <w:rFonts w:ascii="Times New Roman" w:hAnsi="Times New Roman"/>
          <w:sz w:val="24"/>
          <w:szCs w:val="24"/>
          <w:lang w:val="tt-RU"/>
        </w:rPr>
        <w:t xml:space="preserve">денная </w:t>
      </w:r>
      <w:r w:rsidRPr="00CB048F">
        <w:rPr>
          <w:rFonts w:ascii="Times New Roman" w:hAnsi="Times New Roman"/>
          <w:sz w:val="24"/>
          <w:szCs w:val="24"/>
        </w:rPr>
        <w:t xml:space="preserve">приказом Министерства просвещения Российской Федерации 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от 24 ноября 2022 г. № 1023;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CB048F" w:rsidRPr="00CB048F" w:rsidRDefault="00CB048F" w:rsidP="00CB048F">
      <w:pPr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20.05.2020 №254;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 xml:space="preserve">-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учебников, утвержденный приказом  </w:t>
      </w:r>
      <w:proofErr w:type="spellStart"/>
      <w:r w:rsidRPr="00CB048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B048F">
        <w:rPr>
          <w:rFonts w:ascii="Times New Roman" w:hAnsi="Times New Roman"/>
          <w:sz w:val="24"/>
          <w:szCs w:val="24"/>
        </w:rPr>
        <w:t xml:space="preserve"> России от 21.09.2022 N 858;</w:t>
      </w: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CB048F" w:rsidRPr="00CB048F" w:rsidRDefault="00CB048F" w:rsidP="00CB048F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 Учебный план МБОУ «Большеелгинская средняя общеобразовательная школа» Рыбно-Слободского муниципального района Республики Татарстан на 2023-2024 учебный год, утвержденный приказом № 58 о/д от 28.08.2023 года;</w:t>
      </w:r>
    </w:p>
    <w:p w:rsidR="00CB048F" w:rsidRPr="00CB048F" w:rsidRDefault="00CB048F" w:rsidP="00CB048F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B048F" w:rsidRPr="00CB048F" w:rsidRDefault="00CB048F" w:rsidP="00CB048F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-Годовой календарный учебный график  МБОУ «Большеелгинская средняя общеобразовательная школа» Рыбно-Слободского муниципального района Республики Татарстан на 2023-2024 учебный год, утвержденный приказом   № 59 о/д от 28.08.2023 года;</w:t>
      </w:r>
    </w:p>
    <w:p w:rsidR="00CB048F" w:rsidRPr="00CB048F" w:rsidRDefault="00CB048F" w:rsidP="00CB048F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B048F" w:rsidRPr="00CB048F" w:rsidRDefault="00CB048F" w:rsidP="00CB048F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rFonts w:ascii="Times New Roman" w:hAnsi="Times New Roman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 Устав МБОУ «Большеелгинская СОШ»;</w:t>
      </w:r>
    </w:p>
    <w:p w:rsidR="00CB048F" w:rsidRPr="00CB048F" w:rsidRDefault="00CB048F" w:rsidP="00CB048F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B048F" w:rsidRPr="00CB048F" w:rsidRDefault="00CB048F" w:rsidP="00CB048F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CB048F">
        <w:rPr>
          <w:rFonts w:ascii="Times New Roman" w:hAnsi="Times New Roman"/>
          <w:sz w:val="24"/>
          <w:szCs w:val="24"/>
        </w:rPr>
        <w:t>-  Положение о рабочей программе МБОУ «Большеелгинская СОШ»</w:t>
      </w:r>
    </w:p>
    <w:p w:rsidR="001E24B2" w:rsidRPr="001E24B2" w:rsidRDefault="001E24B2" w:rsidP="00F34384">
      <w:pPr>
        <w:spacing w:after="0" w:line="240" w:lineRule="auto"/>
        <w:ind w:right="-2" w:firstLine="708"/>
        <w:jc w:val="both"/>
        <w:rPr>
          <w:rFonts w:ascii="Times New Roman" w:hAnsi="Times New Roman"/>
        </w:rPr>
      </w:pPr>
      <w:r w:rsidRPr="001E24B2">
        <w:rPr>
          <w:rStyle w:val="s7"/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Общая характеристика учебного предмета</w:t>
      </w:r>
      <w:r w:rsidRPr="001E24B2">
        <w:rPr>
          <w:rStyle w:val="s7"/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1E24B2" w:rsidRDefault="001E24B2" w:rsidP="00F34384">
      <w:pPr>
        <w:spacing w:after="0" w:line="240" w:lineRule="auto"/>
        <w:ind w:right="-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учебному предмету «Р</w:t>
      </w:r>
      <w:r>
        <w:rPr>
          <w:rFonts w:ascii="Times New Roman" w:hAnsi="Times New Roman"/>
          <w:i/>
          <w:sz w:val="24"/>
          <w:szCs w:val="24"/>
        </w:rPr>
        <w:t>ечь и альтернативная коммуникация»</w:t>
      </w:r>
      <w:r>
        <w:rPr>
          <w:rFonts w:ascii="Times New Roman" w:hAnsi="Times New Roman"/>
          <w:sz w:val="24"/>
          <w:szCs w:val="24"/>
        </w:rPr>
        <w:t xml:space="preserve"> составлена с учетом общих целей изучения курса, определенных Федеральным государственным стандартом и отраженных в  АООП (варианте 2). </w:t>
      </w:r>
    </w:p>
    <w:p w:rsidR="007F6483" w:rsidRPr="00A62B8F" w:rsidRDefault="007F6483" w:rsidP="00F34384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A62B8F">
        <w:rPr>
          <w:sz w:val="24"/>
          <w:szCs w:val="24"/>
        </w:rPr>
        <w:t>Речь и альтернативная коммуникация - неотъемлемая составляющая социальной жизни человека. Нарушения развития значительно препятствуют и ограничивают полноценное общение ребенка. Физическая недостаточность при ДЦП ограничивает формирование экспрессивных движений (мимика, указательные жесты и др.), работу артикуляционного аппарата, дети с трудом произносят отдельные звуки и слоги. Часто у детей, имеющих нарушение интеллекта в сочетании с аутистическими расстройствами, отсутствует потребность в общении, имеются трудности выбора и использования форм общения, включая коммуникативную речь и целенаправленность речевой деятельности. У детей с выраженными нарушениями интеллекта отмечается грубое недоразвитие речи и всех ее функций: коммуникативной, познавательной, регулирующей.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сильно затруднено, либо невозможно.</w:t>
      </w:r>
    </w:p>
    <w:p w:rsidR="007F6483" w:rsidRPr="00A62B8F" w:rsidRDefault="007F6483" w:rsidP="00F34384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A62B8F">
        <w:rPr>
          <w:sz w:val="24"/>
          <w:szCs w:val="24"/>
        </w:rPr>
        <w:t>В связи с этим, обучение детей общению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общения.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/>
          <w:bCs/>
          <w:sz w:val="24"/>
          <w:szCs w:val="24"/>
        </w:rPr>
        <w:t xml:space="preserve">Цель обучения </w:t>
      </w:r>
      <w:r w:rsidRPr="00A62B8F">
        <w:rPr>
          <w:rFonts w:ascii="Times New Roman" w:hAnsi="Times New Roman"/>
          <w:sz w:val="24"/>
          <w:szCs w:val="24"/>
        </w:rPr>
        <w:t xml:space="preserve">- формирование коммуникативно-речевых умений, владение которых в дальнейшем поможет выпускникам максимально реализоваться в самостоятельной жизни, занять адекватное социальное положение в обществе.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/>
          <w:bCs/>
          <w:sz w:val="24"/>
          <w:szCs w:val="24"/>
        </w:rPr>
        <w:t>Задачи</w:t>
      </w:r>
      <w:r w:rsidRPr="00A62B8F">
        <w:rPr>
          <w:rFonts w:ascii="Times New Roman" w:hAnsi="Times New Roman"/>
          <w:sz w:val="24"/>
          <w:szCs w:val="24"/>
        </w:rPr>
        <w:t xml:space="preserve">: 1) сформировать способность пользоваться доступными средствами коммуникации и общения – вербальными и невербальными 2) научить пользоваться доступными средствами коммуникации в практике экспрессивной и </w:t>
      </w:r>
      <w:proofErr w:type="spellStart"/>
      <w:r w:rsidRPr="00A62B8F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A62B8F">
        <w:rPr>
          <w:rFonts w:ascii="Times New Roman" w:hAnsi="Times New Roman"/>
          <w:sz w:val="24"/>
          <w:szCs w:val="24"/>
        </w:rPr>
        <w:t xml:space="preserve"> речевой деятельности для решения соответствующих возрасту житейских задач.  3) развитие речи как средства общения в тесной связи с познанием окружающего мира, личным опытом ребенка. Понимание слов, обозначающих объекты и явления природы, объекты рукотворного мира и деятельность человека. Умение использовать усвоенный словарный и фразовый материал в коммуникативных ситуациях. 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/>
          <w:sz w:val="24"/>
          <w:szCs w:val="24"/>
        </w:rPr>
        <w:t>Особенности обучения.</w:t>
      </w:r>
      <w:r w:rsidRPr="00A62B8F">
        <w:rPr>
          <w:rFonts w:ascii="Times New Roman" w:hAnsi="Times New Roman"/>
          <w:sz w:val="24"/>
          <w:szCs w:val="24"/>
        </w:rPr>
        <w:t xml:space="preserve">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 На занятиях  ведущая роль принадлежит педагогу. Для обучения создаются такие условия, которые дают возможность ребенку работать в доступном темпе, проявляя возможную самостоятельность. Учитель подбирает материал по объему и выстраивает его  по степени сложности, исходя из особенностей развития ребенка.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62B8F">
        <w:rPr>
          <w:rFonts w:ascii="Times New Roman" w:hAnsi="Times New Roman"/>
          <w:sz w:val="24"/>
          <w:szCs w:val="24"/>
        </w:rPr>
        <w:t>В процессе урока учитель может использовать различные виды деятельности: игровую (сюжетно-ролевую, дидактическую, театрализованную, подвижную игру), элементарную трудовую (хозяйственно-бытовой и ручной труд), конструктивную, изобразительную (лепка, рисование, аппликация), которые будут способствовать расширению коммуникативных навыков.</w:t>
      </w:r>
      <w:proofErr w:type="gramEnd"/>
      <w:r w:rsidRPr="00A62B8F">
        <w:rPr>
          <w:rFonts w:ascii="Times New Roman" w:hAnsi="Times New Roman"/>
          <w:sz w:val="24"/>
          <w:szCs w:val="24"/>
        </w:rPr>
        <w:t xml:space="preserve">  Индивидуальные формы работы на занятиях органически сочетаются с </w:t>
      </w:r>
      <w:proofErr w:type="gramStart"/>
      <w:r w:rsidRPr="00A62B8F">
        <w:rPr>
          <w:rFonts w:ascii="Times New Roman" w:hAnsi="Times New Roman"/>
          <w:sz w:val="24"/>
          <w:szCs w:val="24"/>
        </w:rPr>
        <w:t>фронтальными</w:t>
      </w:r>
      <w:proofErr w:type="gramEnd"/>
      <w:r w:rsidRPr="00A62B8F">
        <w:rPr>
          <w:rFonts w:ascii="Times New Roman" w:hAnsi="Times New Roman"/>
          <w:sz w:val="24"/>
          <w:szCs w:val="24"/>
        </w:rPr>
        <w:t xml:space="preserve"> и групповыми.  Дидактический материал подобран в соответствии с содержанием и задачами урока-занятия, с учетом уровня развития речи ребенка.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В соответствии с требованиями ФГОС к адаптированной основной общеобразовательной программе для обучающихся с умственной отсталостью (вариант 2)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  </w:t>
      </w:r>
    </w:p>
    <w:p w:rsidR="00CA639B" w:rsidRDefault="00CA639B" w:rsidP="00F34384">
      <w:pPr>
        <w:shd w:val="clear" w:color="auto" w:fill="FFFFFF"/>
        <w:spacing w:after="0" w:line="240" w:lineRule="auto"/>
        <w:ind w:left="285"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Формы и средства контроля</w:t>
      </w:r>
    </w:p>
    <w:p w:rsidR="00CA639B" w:rsidRDefault="00CA639B" w:rsidP="00F343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Контрольные работы по предмету программой не предусмотрены.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усвоением программного материала – текущий.</w:t>
      </w:r>
    </w:p>
    <w:p w:rsidR="00CA639B" w:rsidRDefault="00CA639B" w:rsidP="00F343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Результаты контроля успеваемости выражаются в оценке знаний, умений и навыков обучающихся.</w:t>
      </w:r>
    </w:p>
    <w:p w:rsidR="00CA639B" w:rsidRDefault="00CA639B" w:rsidP="00F343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Оценивание знаний, умений, навыков по учебным предметам проводится согласно личностному развитию, личностным успехам, положительным достижениям в обучении и воспитании обучающегося с применением индивидуального подхода.</w:t>
      </w:r>
    </w:p>
    <w:p w:rsidR="00CA639B" w:rsidRDefault="00CA639B" w:rsidP="00F34384">
      <w:pPr>
        <w:shd w:val="clear" w:color="auto" w:fill="FFFFFF"/>
        <w:spacing w:after="0" w:line="240" w:lineRule="auto"/>
        <w:ind w:left="285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Критерии оценивания </w:t>
      </w:r>
    </w:p>
    <w:p w:rsidR="00CA639B" w:rsidRDefault="00CA639B" w:rsidP="00F3438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A639B" w:rsidRDefault="00CA639B" w:rsidP="00F343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Возможности в развитии, коррекции и адаптации обучающейся с умеренной и тяжёлой умственной отсталостью строго индивидуальны. Система коррекционной работы направлена на личностное развитие, развитие потенциальных возможностей и способностей.</w:t>
      </w:r>
    </w:p>
    <w:p w:rsidR="00F46A91" w:rsidRDefault="00F46A91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6A91" w:rsidRDefault="00F46A91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/>
          <w:bCs/>
          <w:sz w:val="24"/>
          <w:szCs w:val="24"/>
        </w:rPr>
        <w:t>Содержание программы.</w:t>
      </w:r>
      <w:r w:rsidRPr="00A62B8F">
        <w:rPr>
          <w:rFonts w:ascii="Times New Roman" w:hAnsi="Times New Roman"/>
          <w:sz w:val="24"/>
          <w:szCs w:val="24"/>
        </w:rPr>
        <w:t xml:space="preserve">  </w:t>
      </w:r>
    </w:p>
    <w:p w:rsidR="00225BEC" w:rsidRDefault="00225BEC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«Речь  и  альтернативная  коммуникация»  как  систематический  курс представлен двумя разделами: «Коммуникация» и «Развитие речи средствами вербальной и альтернативной коммуникации».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Cs/>
          <w:i/>
          <w:sz w:val="24"/>
          <w:szCs w:val="24"/>
        </w:rPr>
        <w:t>Коммуникация.</w:t>
      </w:r>
      <w:r w:rsidRPr="00A62B8F">
        <w:rPr>
          <w:rFonts w:ascii="Times New Roman" w:hAnsi="Times New Roman"/>
          <w:sz w:val="24"/>
          <w:szCs w:val="24"/>
        </w:rPr>
        <w:t xml:space="preserve"> Установление  зрительного  контакта  с  взрослым.  Реагирование  на  собственное  имя. Приветствие собеседника. Привлечение внимания ребенка звучащими предметами, жестами, изображениями, речью. Поддержание зрительного контакта с </w:t>
      </w:r>
      <w:proofErr w:type="gramStart"/>
      <w:r w:rsidRPr="00A62B8F">
        <w:rPr>
          <w:rFonts w:ascii="Times New Roman" w:hAnsi="Times New Roman"/>
          <w:sz w:val="24"/>
          <w:szCs w:val="24"/>
        </w:rPr>
        <w:t>говорящим</w:t>
      </w:r>
      <w:proofErr w:type="gramEnd"/>
      <w:r w:rsidRPr="00A62B8F">
        <w:rPr>
          <w:rFonts w:ascii="Times New Roman" w:hAnsi="Times New Roman"/>
          <w:sz w:val="24"/>
          <w:szCs w:val="24"/>
        </w:rPr>
        <w:t xml:space="preserve"> (при предъявлении инструкции, в ходе беседы). Выражение своих желаний с использованием взгляда, указательного жеста, изображения, слова. Обращение с просьбой о помощи. Выражение согласия и несогласия. Выражение благодарности.</w:t>
      </w:r>
      <w:r w:rsidR="00FD4C6B">
        <w:rPr>
          <w:rFonts w:ascii="Times New Roman" w:hAnsi="Times New Roman"/>
          <w:sz w:val="24"/>
          <w:szCs w:val="24"/>
        </w:rPr>
        <w:t xml:space="preserve"> Ответы на вопросы словом, предложением.</w:t>
      </w:r>
      <w:r w:rsidRPr="00A62B8F">
        <w:rPr>
          <w:rFonts w:ascii="Times New Roman" w:hAnsi="Times New Roman"/>
          <w:sz w:val="24"/>
          <w:szCs w:val="24"/>
        </w:rPr>
        <w:t xml:space="preserve"> Прощание с собеседником. Развитие речи средствами вербальной и невербальной коммуникации.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62B8F">
        <w:rPr>
          <w:rFonts w:ascii="Times New Roman" w:hAnsi="Times New Roman"/>
          <w:bCs/>
          <w:i/>
          <w:sz w:val="24"/>
          <w:szCs w:val="24"/>
        </w:rPr>
        <w:t>Импрессивная</w:t>
      </w:r>
      <w:proofErr w:type="spellEnd"/>
      <w:r w:rsidRPr="00A62B8F">
        <w:rPr>
          <w:rFonts w:ascii="Times New Roman" w:hAnsi="Times New Roman"/>
          <w:bCs/>
          <w:i/>
          <w:sz w:val="24"/>
          <w:szCs w:val="24"/>
        </w:rPr>
        <w:t xml:space="preserve">  речь.</w:t>
      </w:r>
      <w:r w:rsidRPr="00A62B8F">
        <w:rPr>
          <w:rFonts w:ascii="Times New Roman" w:hAnsi="Times New Roman"/>
          <w:i/>
          <w:sz w:val="24"/>
          <w:szCs w:val="24"/>
        </w:rPr>
        <w:t xml:space="preserve"> </w:t>
      </w:r>
      <w:r w:rsidRPr="00A62B8F">
        <w:rPr>
          <w:rFonts w:ascii="Times New Roman" w:hAnsi="Times New Roman"/>
          <w:sz w:val="24"/>
          <w:szCs w:val="24"/>
        </w:rPr>
        <w:t xml:space="preserve"> Понимание  слов,  обозначающих  объекты/субъекты  (предметы, материалы, люди, животные и т.д.). Понимание слов, обозначающих функциональное назначение объектов и субъектов, действия. Понимание слов, обозначающих свойств</w:t>
      </w:r>
      <w:proofErr w:type="gramStart"/>
      <w:r w:rsidRPr="00A62B8F">
        <w:rPr>
          <w:rFonts w:ascii="Times New Roman" w:hAnsi="Times New Roman"/>
          <w:sz w:val="24"/>
          <w:szCs w:val="24"/>
        </w:rPr>
        <w:t>а(</w:t>
      </w:r>
      <w:proofErr w:type="gramEnd"/>
      <w:r w:rsidRPr="00A62B8F">
        <w:rPr>
          <w:rFonts w:ascii="Times New Roman" w:hAnsi="Times New Roman"/>
          <w:sz w:val="24"/>
          <w:szCs w:val="24"/>
        </w:rPr>
        <w:t>признаки)  объектов  и  субъектов.  Понимание  слов,  обозначающих  состояния,  свойств</w:t>
      </w:r>
      <w:proofErr w:type="gramStart"/>
      <w:r w:rsidRPr="00A62B8F">
        <w:rPr>
          <w:rFonts w:ascii="Times New Roman" w:hAnsi="Times New Roman"/>
          <w:sz w:val="24"/>
          <w:szCs w:val="24"/>
        </w:rPr>
        <w:t>а(</w:t>
      </w:r>
      <w:proofErr w:type="gramEnd"/>
      <w:r w:rsidRPr="00A62B8F">
        <w:rPr>
          <w:rFonts w:ascii="Times New Roman" w:hAnsi="Times New Roman"/>
          <w:sz w:val="24"/>
          <w:szCs w:val="24"/>
        </w:rPr>
        <w:t xml:space="preserve">признаки)   действий.   Понимание   слов,   обозначающих   количество   объектов/субъектов. Понимание слов, обозначающих места расположения объектов/субъектов («на столе», «около дома», «на верней полке» и т.д.). </w:t>
      </w:r>
      <w:proofErr w:type="gramStart"/>
      <w:r w:rsidRPr="00A62B8F">
        <w:rPr>
          <w:rFonts w:ascii="Times New Roman" w:hAnsi="Times New Roman"/>
          <w:sz w:val="24"/>
          <w:szCs w:val="24"/>
        </w:rPr>
        <w:t>Понимание слов, указывающих на объекты/субъекты (я, ты, свой, мой, это и т.д.).</w:t>
      </w:r>
      <w:proofErr w:type="gramEnd"/>
      <w:r w:rsidRPr="00A62B8F">
        <w:rPr>
          <w:rFonts w:ascii="Times New Roman" w:hAnsi="Times New Roman"/>
          <w:sz w:val="24"/>
          <w:szCs w:val="24"/>
        </w:rPr>
        <w:t xml:space="preserve"> Понимание словосочетаний, простых предложений. Понимание обобщающих понятий (по возможности).</w:t>
      </w:r>
      <w:r w:rsidR="00F46A91">
        <w:rPr>
          <w:rFonts w:ascii="Times New Roman" w:hAnsi="Times New Roman"/>
          <w:sz w:val="24"/>
          <w:szCs w:val="24"/>
        </w:rPr>
        <w:t xml:space="preserve"> 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Cs/>
          <w:i/>
          <w:sz w:val="24"/>
          <w:szCs w:val="24"/>
        </w:rPr>
        <w:t>Экспрессивная речь.</w:t>
      </w:r>
      <w:r w:rsidRPr="00A62B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2B8F">
        <w:rPr>
          <w:rFonts w:ascii="Times New Roman" w:hAnsi="Times New Roman"/>
          <w:sz w:val="24"/>
          <w:szCs w:val="24"/>
        </w:rPr>
        <w:t xml:space="preserve">Употребление отдельных звуков, звукоподражаний, звуковых комплексов. Употребление слов, обозначающих функциональное назначение объектов и субъектов, действия. Употребление слов, обозначающих свойства (признаки) объектов и субъектов.  Употребление  слов,  обозначающих  состояния,  свойства  (признаки)  действий. Употребление слов,  обозначающих  количество  объектов/субъектов.  Употребление  слов, обозначающих места расположения объектов/субъектов («на столе», «около дома», «на верней полке» и т.д.). </w:t>
      </w:r>
      <w:proofErr w:type="gramStart"/>
      <w:r w:rsidRPr="00A62B8F">
        <w:rPr>
          <w:rFonts w:ascii="Times New Roman" w:hAnsi="Times New Roman"/>
          <w:sz w:val="24"/>
          <w:szCs w:val="24"/>
        </w:rPr>
        <w:t xml:space="preserve">Употребление слов, указывающих на объекты/субъекты (я, </w:t>
      </w:r>
      <w:r w:rsidR="00F46A91">
        <w:rPr>
          <w:rFonts w:ascii="Times New Roman" w:hAnsi="Times New Roman"/>
          <w:sz w:val="24"/>
          <w:szCs w:val="24"/>
        </w:rPr>
        <w:t>ты, свой, мой, это и т.д.).</w:t>
      </w:r>
      <w:proofErr w:type="gramEnd"/>
      <w:r w:rsidR="00F46A91">
        <w:rPr>
          <w:rFonts w:ascii="Times New Roman" w:hAnsi="Times New Roman"/>
          <w:sz w:val="24"/>
          <w:szCs w:val="24"/>
        </w:rPr>
        <w:t xml:space="preserve"> Пересказ небольшого текста (по возможности). Составление рассказа по серии сюжетных картинок (с помощью).</w:t>
      </w:r>
    </w:p>
    <w:p w:rsidR="007F6483" w:rsidRPr="00A62B8F" w:rsidRDefault="007F6483" w:rsidP="00F34384">
      <w:pPr>
        <w:spacing w:after="0" w:line="240" w:lineRule="auto"/>
        <w:ind w:right="-2" w:firstLine="993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b/>
          <w:bCs/>
          <w:sz w:val="24"/>
          <w:szCs w:val="24"/>
        </w:rPr>
        <w:t>Ожидаемые результаты.</w:t>
      </w:r>
      <w:r w:rsidRPr="00A62B8F">
        <w:rPr>
          <w:rFonts w:ascii="Times New Roman" w:hAnsi="Times New Roman"/>
          <w:sz w:val="24"/>
          <w:szCs w:val="24"/>
        </w:rPr>
        <w:t xml:space="preserve"> </w:t>
      </w:r>
    </w:p>
    <w:p w:rsidR="007F6483" w:rsidRPr="00A62B8F" w:rsidRDefault="007F6483" w:rsidP="00F3438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62B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знать и по возможности называть слова, </w:t>
      </w:r>
      <w:r w:rsidRPr="00A62B8F">
        <w:rPr>
          <w:rFonts w:ascii="Times New Roman" w:hAnsi="Times New Roman"/>
          <w:color w:val="000000"/>
          <w:sz w:val="24"/>
          <w:szCs w:val="24"/>
        </w:rPr>
        <w:t>символы и жесты: «здравствуйте», «до свидания», «спасибо», «пожалуйста», «да», «нет», «туалет», «мыть руки», «хорошо»,  «плохо», «мама», «папа», «бабушка», «я», «ты»;</w:t>
      </w:r>
      <w:proofErr w:type="gramEnd"/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lastRenderedPageBreak/>
        <w:t xml:space="preserve">- знать символы или жесты: «здравствуйте», «до свидания», «спасибо», «пожалуйста», «да», «нет», «туалет», «мыть руки», «хорошо», «плохо», «мама», «папа», «бабушка», «я», «ты»; </w:t>
      </w:r>
      <w:proofErr w:type="gramEnd"/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- уметь и по возможности употреблять жесты и символы в различных коммуникативных ситуациях: «здравствуйте», «до свидания», «спасибо», «пожалуйста», «да», «нет», «туалет», «мыть руки», «хорошо», «плохо», «мама», папа», «бабушка», «я», «ты».</w:t>
      </w:r>
      <w:proofErr w:type="gramEnd"/>
    </w:p>
    <w:p w:rsidR="007F6483" w:rsidRDefault="007F6483" w:rsidP="00F34384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62B8F">
        <w:rPr>
          <w:rFonts w:ascii="Times New Roman" w:hAnsi="Times New Roman"/>
          <w:bCs/>
          <w:i/>
          <w:color w:val="000000"/>
          <w:sz w:val="24"/>
          <w:szCs w:val="24"/>
        </w:rPr>
        <w:t>Чтение</w:t>
      </w:r>
    </w:p>
    <w:p w:rsidR="00225BEC" w:rsidRPr="00225BEC" w:rsidRDefault="00225BEC" w:rsidP="00225BEC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225BEC">
        <w:rPr>
          <w:rFonts w:ascii="Times New Roman" w:hAnsi="Times New Roman"/>
          <w:color w:val="000000"/>
          <w:sz w:val="24"/>
          <w:szCs w:val="24"/>
        </w:rPr>
        <w:t>Узнавание (различение) образов графем (букв). Графические действия с использование элементов графем: обводка, штриховка, печатание букв, написание прописных букв. Списывание слов и текстов. Самостоятельная запись букв, слов и предложений. Узнавание звука в слоге, слове. Соотнесение звука с буквой. Узнавание графического изображения буквы. Называние буквы. Чтение слога, слова, предложения, текста.</w:t>
      </w:r>
    </w:p>
    <w:p w:rsidR="00225BEC" w:rsidRPr="00A62B8F" w:rsidRDefault="00225BEC" w:rsidP="00225BEC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62B8F">
        <w:rPr>
          <w:rFonts w:ascii="Times New Roman" w:hAnsi="Times New Roman"/>
          <w:color w:val="000000"/>
          <w:sz w:val="24"/>
          <w:szCs w:val="24"/>
          <w:u w:val="single"/>
        </w:rPr>
        <w:t>Неречевые звуки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-уметь определять источник звука с опорой на практические действия (не более пяти источников);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-уметь определять направление звука, исходящего из разных источников;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A62B8F">
        <w:rPr>
          <w:rFonts w:ascii="Times New Roman" w:hAnsi="Times New Roman"/>
          <w:color w:val="000000"/>
          <w:sz w:val="24"/>
          <w:szCs w:val="24"/>
        </w:rPr>
        <w:t>уметь определять источник звука с опорой на практические действия (не более двух источников)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62B8F">
        <w:rPr>
          <w:rFonts w:ascii="Times New Roman" w:hAnsi="Times New Roman"/>
          <w:color w:val="000000"/>
          <w:sz w:val="24"/>
          <w:szCs w:val="24"/>
          <w:u w:val="single"/>
        </w:rPr>
        <w:t>Речевые звуки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-уметь имитировать неречевые звуки </w:t>
      </w: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речевыми</w:t>
      </w:r>
      <w:proofErr w:type="gramEnd"/>
      <w:r w:rsidRPr="00A62B8F">
        <w:rPr>
          <w:rFonts w:ascii="Times New Roman" w:hAnsi="Times New Roman"/>
          <w:color w:val="000000"/>
          <w:sz w:val="24"/>
          <w:szCs w:val="24"/>
        </w:rPr>
        <w:t xml:space="preserve"> (например, ш – шипит гусь, з – звенит комар)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-уметь различать неречевые и речевые звуки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62B8F">
        <w:rPr>
          <w:rFonts w:ascii="Times New Roman" w:hAnsi="Times New Roman"/>
          <w:color w:val="000000"/>
          <w:sz w:val="24"/>
          <w:szCs w:val="24"/>
          <w:u w:val="single"/>
        </w:rPr>
        <w:t>Буквы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-уметь различ</w:t>
      </w:r>
      <w:r w:rsidR="007A407F">
        <w:rPr>
          <w:rFonts w:ascii="Times New Roman" w:hAnsi="Times New Roman"/>
          <w:color w:val="000000"/>
          <w:sz w:val="24"/>
          <w:szCs w:val="24"/>
        </w:rPr>
        <w:t xml:space="preserve">ать буквы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Шш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Лл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7A407F">
        <w:rPr>
          <w:rFonts w:ascii="Times New Roman" w:hAnsi="Times New Roman"/>
          <w:color w:val="000000"/>
          <w:sz w:val="24"/>
          <w:szCs w:val="24"/>
        </w:rPr>
        <w:t>Ы</w:t>
      </w:r>
      <w:proofErr w:type="gram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Рр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Кк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Тт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Ии,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Зз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Вв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Жж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Бб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Гг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Дд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Йй,Ь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Ее,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Ёё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Яя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Юю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Цц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Чч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Щщ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Фф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Ээ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>, Ъ.</w:t>
      </w:r>
    </w:p>
    <w:p w:rsidR="007F6483" w:rsidRPr="00A62B8F" w:rsidRDefault="007F6483" w:rsidP="00F343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62B8F">
        <w:rPr>
          <w:rFonts w:ascii="Times New Roman" w:hAnsi="Times New Roman"/>
          <w:bCs/>
          <w:i/>
          <w:color w:val="000000"/>
          <w:sz w:val="24"/>
          <w:szCs w:val="24"/>
        </w:rPr>
        <w:t>Письмо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Соблюдение гигиенических правил письма: 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знать и соблюдать гигиенические правила письма (посадка, положение рук при письме, положение карандаша, альбома</w:t>
      </w:r>
      <w:r w:rsidRPr="00A62B8F">
        <w:rPr>
          <w:rFonts w:ascii="Times New Roman" w:hAnsi="Times New Roman"/>
          <w:b/>
          <w:bCs/>
          <w:color w:val="000000"/>
          <w:sz w:val="24"/>
          <w:szCs w:val="24"/>
        </w:rPr>
        <w:t>);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-знать и соблюдать гигиенические правила письма (посадка, положение рук при письме, положение альбома, карандаша) с помощью.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Выполнение упражнений для кистей и пальцев рук: 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уметь выполнять упражнение для кистей и пальцев рук;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уметь выполнять упражнение для кистей и пальцев рук с помощью.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Ориентировка в рабочей строке: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-уметь ориентироваться в рабочей строке (верхняя линия, нижняя линия), (начало, середина, конец);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уметь ориентироваться в рабочей строке</w:t>
      </w:r>
      <w:r w:rsidRPr="00A62B8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A62B8F">
        <w:rPr>
          <w:rFonts w:ascii="Times New Roman" w:hAnsi="Times New Roman"/>
          <w:color w:val="000000"/>
          <w:sz w:val="24"/>
          <w:szCs w:val="24"/>
        </w:rPr>
        <w:t>с помощью.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Рисование вертикальных линий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-узнавать вертикальные линии в предметах, на картинках;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уметь рисовать произвольные вертикальные линии,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линии по начальной и конечной точкам в альбоме, в строке;</w:t>
      </w:r>
      <w:proofErr w:type="gramEnd"/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-узнавать вертикальные линии в предметах, на картинках;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уметь рисовать вертикальные линии в альбоме, в строке по обводке с помощью «рука в руку»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Рисование горизонтальных линий: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-узнавать горизонтальные линии в предметах, на картинках;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- уметь рисовать произвольные горизонтальные линии, линии по начальной и конечной точкам в альбоме, в строке;</w:t>
      </w:r>
      <w:proofErr w:type="gramEnd"/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-узнавать горизонтальные линии в предметах, на картинках;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lastRenderedPageBreak/>
        <w:t>- уметь рисовать горизонтальные линии по обводке в альбоме, в строке с помощью «рука в руку»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Рисование наклонных линий: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A62B8F">
        <w:rPr>
          <w:rFonts w:ascii="Times New Roman" w:hAnsi="Times New Roman"/>
          <w:color w:val="000000"/>
          <w:sz w:val="24"/>
          <w:szCs w:val="24"/>
        </w:rPr>
        <w:t>узнавать наклонные линии в предметах, на картинках;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- уметь рисовать произвольные наклонные линии, линии по начальной и конечной точкам в альбоме, в строке;</w:t>
      </w:r>
      <w:proofErr w:type="gramEnd"/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-узнавать наклонные линии в предметах, на картинках;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- уметь рисовать наклонные линии в альбоме, строке по обводке с помощью «рука в руку».</w:t>
      </w: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Буквы и звуки</w:t>
      </w:r>
    </w:p>
    <w:p w:rsidR="000D2FFC" w:rsidRPr="00A62B8F" w:rsidRDefault="007F6483" w:rsidP="000D2F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-уметь различать буквы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Шш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Лл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7A407F">
        <w:rPr>
          <w:rFonts w:ascii="Times New Roman" w:hAnsi="Times New Roman"/>
          <w:color w:val="000000"/>
          <w:sz w:val="24"/>
          <w:szCs w:val="24"/>
        </w:rPr>
        <w:t>Ы</w:t>
      </w:r>
      <w:proofErr w:type="gram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Рр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Кк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 w:rsidR="007B742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B742C">
        <w:rPr>
          <w:rFonts w:ascii="Times New Roman" w:hAnsi="Times New Roman"/>
          <w:color w:val="000000"/>
          <w:sz w:val="24"/>
          <w:szCs w:val="24"/>
        </w:rPr>
        <w:t>Тт</w:t>
      </w:r>
      <w:proofErr w:type="spellEnd"/>
      <w:r w:rsidR="007B742C">
        <w:rPr>
          <w:rFonts w:ascii="Times New Roman" w:hAnsi="Times New Roman"/>
          <w:color w:val="000000"/>
          <w:sz w:val="24"/>
          <w:szCs w:val="24"/>
        </w:rPr>
        <w:t>, Ии</w:t>
      </w:r>
      <w:r w:rsidR="000D2FFC">
        <w:rPr>
          <w:rFonts w:ascii="Times New Roman" w:hAnsi="Times New Roman"/>
          <w:color w:val="000000"/>
          <w:sz w:val="24"/>
          <w:szCs w:val="24"/>
        </w:rPr>
        <w:t>,</w:t>
      </w:r>
      <w:r w:rsidR="000D2FFC" w:rsidRPr="000D2F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Зз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Вв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Жж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Бб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Гг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Дд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Йй,Ь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Ее,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Ёё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Яя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Юю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Цц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Чч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Щщ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Фф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Ээ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>, Ъ.</w:t>
      </w:r>
    </w:p>
    <w:p w:rsidR="007A407F" w:rsidRPr="00A62B8F" w:rsidRDefault="007A407F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6483" w:rsidRPr="00A62B8F" w:rsidRDefault="007F6483" w:rsidP="00F343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-уметь различать буквы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Шш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Лл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7A407F">
        <w:rPr>
          <w:rFonts w:ascii="Times New Roman" w:hAnsi="Times New Roman"/>
          <w:color w:val="000000"/>
          <w:sz w:val="24"/>
          <w:szCs w:val="24"/>
        </w:rPr>
        <w:t>Ы</w:t>
      </w:r>
      <w:proofErr w:type="gram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Рр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Кк</w:t>
      </w:r>
      <w:proofErr w:type="spellEnd"/>
      <w:r w:rsidR="007A4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407F"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 w:rsidR="007B742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B742C">
        <w:rPr>
          <w:rFonts w:ascii="Times New Roman" w:hAnsi="Times New Roman"/>
          <w:color w:val="000000"/>
          <w:sz w:val="24"/>
          <w:szCs w:val="24"/>
        </w:rPr>
        <w:t>Тт</w:t>
      </w:r>
      <w:proofErr w:type="spellEnd"/>
      <w:r w:rsidR="007B742C">
        <w:rPr>
          <w:rFonts w:ascii="Times New Roman" w:hAnsi="Times New Roman"/>
          <w:color w:val="000000"/>
          <w:sz w:val="24"/>
          <w:szCs w:val="24"/>
        </w:rPr>
        <w:t>, Ии</w:t>
      </w:r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Зз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Вв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Жж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Бб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Гг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Дд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Йй,Ь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Ее,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Ёё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Яя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Юю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Цц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Чч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Щщ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Фф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D2FFC">
        <w:rPr>
          <w:rFonts w:ascii="Times New Roman" w:hAnsi="Times New Roman"/>
          <w:color w:val="000000"/>
          <w:sz w:val="24"/>
          <w:szCs w:val="24"/>
        </w:rPr>
        <w:t>Ээ</w:t>
      </w:r>
      <w:proofErr w:type="spellEnd"/>
      <w:r w:rsidR="000D2FFC">
        <w:rPr>
          <w:rFonts w:ascii="Times New Roman" w:hAnsi="Times New Roman"/>
          <w:color w:val="000000"/>
          <w:sz w:val="24"/>
          <w:szCs w:val="24"/>
        </w:rPr>
        <w:t>, Ъ</w:t>
      </w:r>
      <w:r w:rsidR="007A407F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A62B8F">
        <w:rPr>
          <w:rFonts w:ascii="Times New Roman" w:hAnsi="Times New Roman"/>
          <w:color w:val="000000"/>
          <w:sz w:val="24"/>
          <w:szCs w:val="24"/>
        </w:rPr>
        <w:t xml:space="preserve"> помощью</w:t>
      </w:r>
      <w:r w:rsidR="000D2FFC">
        <w:rPr>
          <w:rFonts w:ascii="Times New Roman" w:hAnsi="Times New Roman"/>
          <w:color w:val="000000"/>
          <w:sz w:val="24"/>
          <w:szCs w:val="24"/>
        </w:rPr>
        <w:t>.</w:t>
      </w:r>
    </w:p>
    <w:p w:rsidR="007F6483" w:rsidRPr="00A62B8F" w:rsidRDefault="007F6483" w:rsidP="00F34384">
      <w:pPr>
        <w:pStyle w:val="a3"/>
        <w:ind w:right="-2" w:firstLine="708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1) </w:t>
      </w:r>
      <w:r w:rsidRPr="00A62B8F">
        <w:rPr>
          <w:rFonts w:ascii="Times New Roman" w:hAnsi="Times New Roman"/>
          <w:i/>
          <w:sz w:val="24"/>
          <w:szCs w:val="24"/>
        </w:rPr>
        <w:t>Развитие речи как средства общения в контексте познания окружающего мира и личного опыта ребенка</w:t>
      </w:r>
      <w:r w:rsidRPr="00A62B8F">
        <w:rPr>
          <w:rFonts w:ascii="Times New Roman" w:hAnsi="Times New Roman"/>
          <w:sz w:val="24"/>
          <w:szCs w:val="24"/>
        </w:rPr>
        <w:t xml:space="preserve">. 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-  Понимание слов, обозначающих объекты и явления природы, объекты рукотворного мира и деятельность человека. 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- Умение самостоятельно использовать усвоенный лексико-грамматический материал в учебных и коммуникативных целях. </w:t>
      </w:r>
    </w:p>
    <w:p w:rsidR="007F6483" w:rsidRPr="00A62B8F" w:rsidRDefault="007F6483" w:rsidP="00F34384">
      <w:pPr>
        <w:pStyle w:val="a3"/>
        <w:ind w:right="-2" w:firstLine="708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i/>
          <w:sz w:val="24"/>
          <w:szCs w:val="24"/>
        </w:rPr>
        <w:t>2) Овладение доступными средствами коммуникации и общения – вербальными и невербальными.</w:t>
      </w:r>
      <w:r w:rsidRPr="00A62B8F">
        <w:rPr>
          <w:rFonts w:ascii="Times New Roman" w:hAnsi="Times New Roman"/>
          <w:sz w:val="24"/>
          <w:szCs w:val="24"/>
        </w:rPr>
        <w:t xml:space="preserve"> 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- Понимание обращенной речи, понимание смысла рисунков, фотографий, пиктограмм, других графических знаков. 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2B8F">
        <w:rPr>
          <w:rFonts w:ascii="Times New Roman" w:hAnsi="Times New Roman"/>
          <w:sz w:val="24"/>
          <w:szCs w:val="24"/>
        </w:rPr>
        <w:t xml:space="preserve">- 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 </w:t>
      </w:r>
      <w:proofErr w:type="gramEnd"/>
    </w:p>
    <w:p w:rsidR="007F6483" w:rsidRPr="00A62B8F" w:rsidRDefault="007F6483" w:rsidP="00F34384">
      <w:pPr>
        <w:pStyle w:val="a3"/>
        <w:ind w:right="-2" w:firstLine="708"/>
        <w:jc w:val="both"/>
        <w:rPr>
          <w:rFonts w:ascii="Times New Roman" w:hAnsi="Times New Roman"/>
          <w:i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3) </w:t>
      </w:r>
      <w:r w:rsidRPr="00A62B8F">
        <w:rPr>
          <w:rFonts w:ascii="Times New Roman" w:hAnsi="Times New Roman"/>
          <w:i/>
          <w:sz w:val="24"/>
          <w:szCs w:val="24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A62B8F">
        <w:rPr>
          <w:rFonts w:ascii="Times New Roman" w:hAnsi="Times New Roman"/>
          <w:i/>
          <w:sz w:val="24"/>
          <w:szCs w:val="24"/>
        </w:rPr>
        <w:t>импрессивной</w:t>
      </w:r>
      <w:proofErr w:type="spellEnd"/>
      <w:r w:rsidRPr="00A62B8F">
        <w:rPr>
          <w:rFonts w:ascii="Times New Roman" w:hAnsi="Times New Roman"/>
          <w:i/>
          <w:sz w:val="24"/>
          <w:szCs w:val="24"/>
        </w:rPr>
        <w:t xml:space="preserve"> речи для решения соответствующих возрасту житейских задач.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>- Мотивы коммуникации: познавательные интересы, общение и взаимодействие в разнообразных видах детской деятельности.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- Умение вступать в контакт, поддерживать и завершать его, используя невербальные и вербальные средства, соблюдение общепринятых правил коммуникации. </w:t>
      </w:r>
    </w:p>
    <w:p w:rsidR="007F6483" w:rsidRPr="00A62B8F" w:rsidRDefault="007F6483" w:rsidP="00F34384">
      <w:pPr>
        <w:pStyle w:val="a3"/>
        <w:suppressAutoHyphens w:val="0"/>
        <w:ind w:right="-2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- Умение использовать средства альтернативной коммуникации в процессе общения: </w:t>
      </w:r>
    </w:p>
    <w:p w:rsidR="007F6483" w:rsidRPr="00A62B8F" w:rsidRDefault="007F6483" w:rsidP="00F34384">
      <w:pPr>
        <w:pStyle w:val="a3"/>
        <w:suppressAutoHyphens w:val="0"/>
        <w:ind w:right="-2" w:firstLine="708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- использование предметов, жестов, взгляда, шумовых, голосовых, </w:t>
      </w:r>
      <w:proofErr w:type="spellStart"/>
      <w:r w:rsidRPr="00A62B8F">
        <w:rPr>
          <w:rFonts w:ascii="Times New Roman" w:hAnsi="Times New Roman"/>
          <w:sz w:val="24"/>
          <w:szCs w:val="24"/>
        </w:rPr>
        <w:t>речеподражательных</w:t>
      </w:r>
      <w:proofErr w:type="spellEnd"/>
      <w:r w:rsidRPr="00A62B8F">
        <w:rPr>
          <w:rFonts w:ascii="Times New Roman" w:hAnsi="Times New Roman"/>
          <w:sz w:val="24"/>
          <w:szCs w:val="24"/>
        </w:rPr>
        <w:t xml:space="preserve"> реакций для выражения индивидуальных потребностей;</w:t>
      </w:r>
    </w:p>
    <w:p w:rsidR="007F6483" w:rsidRDefault="007F6483" w:rsidP="007F6483">
      <w:pPr>
        <w:pStyle w:val="a3"/>
        <w:suppressAutoHyphens w:val="0"/>
        <w:ind w:left="-927" w:right="-426"/>
        <w:jc w:val="both"/>
        <w:rPr>
          <w:rFonts w:ascii="Times New Roman" w:hAnsi="Times New Roman"/>
          <w:sz w:val="24"/>
          <w:szCs w:val="24"/>
        </w:rPr>
      </w:pPr>
    </w:p>
    <w:p w:rsidR="007F6FD0" w:rsidRDefault="007F6FD0" w:rsidP="007F6FD0">
      <w:pPr>
        <w:pStyle w:val="a3"/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A62B8F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F6FD0" w:rsidRPr="00A62B8F" w:rsidRDefault="007F6FD0" w:rsidP="007F6FD0">
      <w:pPr>
        <w:pStyle w:val="a3"/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992"/>
        <w:gridCol w:w="992"/>
        <w:gridCol w:w="1812"/>
      </w:tblGrid>
      <w:tr w:rsidR="00313936" w:rsidRPr="00A62B8F" w:rsidTr="00313936">
        <w:trPr>
          <w:trHeight w:val="858"/>
        </w:trPr>
        <w:tc>
          <w:tcPr>
            <w:tcW w:w="534" w:type="dxa"/>
          </w:tcPr>
          <w:p w:rsidR="00313936" w:rsidRPr="00A62B8F" w:rsidRDefault="00313936" w:rsidP="007F6F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2B8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13936" w:rsidRPr="00A62B8F" w:rsidRDefault="00313936" w:rsidP="007F6F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2B8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2B8F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12" w:type="dxa"/>
          </w:tcPr>
          <w:p w:rsidR="00313936" w:rsidRPr="00313936" w:rsidRDefault="00313936" w:rsidP="007F6FD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13936">
              <w:rPr>
                <w:rFonts w:ascii="Times New Roman" w:hAnsi="Times New Roman"/>
                <w:b/>
                <w:bCs/>
              </w:rPr>
              <w:t>Примечание</w:t>
            </w: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313936" w:rsidRPr="00B72E1F" w:rsidRDefault="00313936" w:rsidP="007F6F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Слова-приветствия, слова-прощания. 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1.09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313936" w:rsidRPr="00B72E1F" w:rsidRDefault="00313936" w:rsidP="007F6F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72E1F">
              <w:rPr>
                <w:rFonts w:ascii="Times New Roman" w:hAnsi="Times New Roman"/>
                <w:sz w:val="24"/>
                <w:szCs w:val="24"/>
              </w:rPr>
              <w:t>лушаем сказку «</w:t>
            </w:r>
            <w:r>
              <w:rPr>
                <w:rFonts w:ascii="Times New Roman" w:hAnsi="Times New Roman"/>
                <w:sz w:val="24"/>
                <w:szCs w:val="24"/>
              </w:rPr>
              <w:t>Снегурочка</w:t>
            </w:r>
            <w:r w:rsidRPr="00B72E1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4.09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B844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Узнавание, выделение гласных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У, О</w:t>
            </w:r>
            <w:r w:rsidRPr="00A62B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8.09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B351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Узнавание и выделение букв и звуков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Е, Ю. 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4209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1812" w:type="dxa"/>
          </w:tcPr>
          <w:p w:rsidR="00313936" w:rsidRPr="00A62B8F" w:rsidRDefault="00313936" w:rsidP="004209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313936" w:rsidRPr="00C30FDC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«Муха-цокотуха».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4209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812" w:type="dxa"/>
          </w:tcPr>
          <w:p w:rsidR="00313936" w:rsidRPr="00A62B8F" w:rsidRDefault="00313936" w:rsidP="004209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:rsidR="00313936" w:rsidRPr="00C30FDC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Узнавание, выделение буквы и звука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550103" w:rsidTr="00313936">
        <w:trPr>
          <w:trHeight w:val="183"/>
        </w:trPr>
        <w:tc>
          <w:tcPr>
            <w:tcW w:w="534" w:type="dxa"/>
          </w:tcPr>
          <w:p w:rsidR="00313936" w:rsidRPr="00550103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3" w:type="dxa"/>
            <w:vAlign w:val="center"/>
          </w:tcPr>
          <w:p w:rsidR="00313936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313936" w:rsidP="00741C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812" w:type="dxa"/>
            <w:vAlign w:val="center"/>
          </w:tcPr>
          <w:p w:rsidR="00313936" w:rsidRDefault="00313936" w:rsidP="00741C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313936" w:rsidRDefault="00313936" w:rsidP="00741CC2">
            <w:pPr>
              <w:spacing w:after="0" w:line="155" w:lineRule="atLeast"/>
              <w:ind w:right="98"/>
              <w:rPr>
                <w:rFonts w:ascii="Times New Roman" w:hAnsi="Times New Roman"/>
                <w:sz w:val="24"/>
                <w:szCs w:val="24"/>
              </w:rPr>
            </w:pPr>
            <w:r w:rsidRPr="00741CC2"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  <w:p w:rsidR="00313936" w:rsidRPr="00741CC2" w:rsidRDefault="00313936" w:rsidP="007E5075">
            <w:pPr>
              <w:spacing w:after="0" w:line="155" w:lineRule="atLeast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сюжетной картиной</w:t>
            </w:r>
            <w:r w:rsidRPr="00741CC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13936" w:rsidRPr="00036832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Узнавание, выделение буквы и звука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Лл</w:t>
            </w:r>
            <w:proofErr w:type="spellEnd"/>
            <w:r w:rsidRPr="00A62B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Узнавание, выделение гласной Ы</w:t>
            </w:r>
            <w:r w:rsidRPr="00A62B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6.10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9.10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313936" w:rsidRPr="0074223D" w:rsidRDefault="00313936" w:rsidP="00B50F93">
            <w:pPr>
              <w:pStyle w:val="Default"/>
              <w:jc w:val="both"/>
            </w:pPr>
            <w:r w:rsidRPr="0074223D">
              <w:t xml:space="preserve">Составление сказки по серии сюжетных картинок «Маша и Медведь». 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 xml:space="preserve">Узнавание, выделение буквы и звука </w:t>
            </w:r>
            <w:proofErr w:type="spellStart"/>
            <w:r w:rsidRPr="00890400">
              <w:rPr>
                <w:rFonts w:ascii="Times New Roman" w:hAnsi="Times New Roman"/>
                <w:sz w:val="24"/>
                <w:szCs w:val="24"/>
              </w:rPr>
              <w:t>Нн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 xml:space="preserve">Письмо буквы </w:t>
            </w:r>
            <w:proofErr w:type="spellStart"/>
            <w:r w:rsidRPr="00890400">
              <w:rPr>
                <w:rFonts w:ascii="Times New Roman" w:hAnsi="Times New Roman"/>
                <w:sz w:val="24"/>
                <w:szCs w:val="24"/>
              </w:rPr>
              <w:t>Нн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812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7F6F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8F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1812" w:type="dxa"/>
          </w:tcPr>
          <w:p w:rsidR="00313936" w:rsidRPr="00A62B8F" w:rsidRDefault="00313936" w:rsidP="007F6F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313936" w:rsidRPr="0074223D" w:rsidRDefault="00313936" w:rsidP="00B50F93">
            <w:pPr>
              <w:pStyle w:val="Default"/>
              <w:jc w:val="both"/>
            </w:pPr>
            <w:r>
              <w:t>Сказка</w:t>
            </w:r>
            <w:r w:rsidRPr="00B72E1F">
              <w:t xml:space="preserve"> «Курочка Ряба».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rPr>
          <w:trHeight w:val="183"/>
        </w:trPr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vAlign w:val="center"/>
          </w:tcPr>
          <w:p w:rsidR="00313936" w:rsidRDefault="00313936" w:rsidP="00B50F93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слов из заданных слогов.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4209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313936" w:rsidRPr="005F5E76" w:rsidRDefault="00313936" w:rsidP="00884963">
            <w:pPr>
              <w:spacing w:after="0" w:line="240" w:lineRule="auto"/>
              <w:ind w:righ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Слушание стихотворения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В.Степанова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«Разноцветный ветер»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Тт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spellEnd"/>
            <w:proofErr w:type="gram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313936" w:rsidRPr="005F5E76" w:rsidRDefault="00313936" w:rsidP="00B50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E76">
              <w:rPr>
                <w:rFonts w:ascii="Times New Roman" w:hAnsi="Times New Roman"/>
                <w:spacing w:val="-1"/>
                <w:sz w:val="24"/>
                <w:szCs w:val="24"/>
              </w:rPr>
              <w:t>Обобщающие понятия: одежда, обувь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Ии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Ии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Списывание предложений из изученных букв.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B50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B50F93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 w:rsidRPr="00A62B8F">
              <w:rPr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992" w:type="dxa"/>
          </w:tcPr>
          <w:p w:rsidR="00313936" w:rsidRPr="00A62B8F" w:rsidRDefault="00313936" w:rsidP="00B50F93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Зз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Зз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B50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B50F93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  <w:vAlign w:val="center"/>
          </w:tcPr>
          <w:p w:rsidR="00313936" w:rsidRDefault="00313936" w:rsidP="00B50F93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слов на слоги.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812" w:type="dxa"/>
            <w:vAlign w:val="center"/>
          </w:tcPr>
          <w:p w:rsidR="00313936" w:rsidRDefault="00313936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Жж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Жж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19475F" w:rsidRDefault="008E37C4" w:rsidP="004A1F22">
            <w:pPr>
              <w:spacing w:after="0" w:line="155" w:lineRule="atLeast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812" w:type="dxa"/>
            <w:vAlign w:val="center"/>
          </w:tcPr>
          <w:p w:rsidR="00313936" w:rsidRPr="0019475F" w:rsidRDefault="00313936" w:rsidP="004A1F22">
            <w:pPr>
              <w:spacing w:after="0" w:line="155" w:lineRule="atLeast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6D35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Узнавание, выделение букв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 xml:space="preserve"> и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Гг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8E37C4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D142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812" w:type="dxa"/>
          </w:tcPr>
          <w:p w:rsidR="00313936" w:rsidRPr="00A62B8F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Обобщающие слова: игрушки, учебные принадлежности.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D142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Узнавание, выделение букв и звуков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Ь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Ь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23.02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313936" w:rsidRPr="00A62B8F" w:rsidRDefault="00313936" w:rsidP="004A1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Весна. Работа с сюжетной картиной. 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D142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 xml:space="preserve">Узнавание, выделение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 и звуков Ее,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Ёё</w:t>
            </w:r>
            <w:proofErr w:type="spellEnd"/>
            <w:r w:rsidRPr="008904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букв Ее,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Ёё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8.03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6D355E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55E">
              <w:rPr>
                <w:rFonts w:ascii="Times New Roman" w:hAnsi="Times New Roman"/>
                <w:sz w:val="24"/>
                <w:szCs w:val="24"/>
              </w:rPr>
              <w:t>Выделение предложений как единицы речи, составление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812" w:type="dxa"/>
          </w:tcPr>
          <w:p w:rsidR="00313936" w:rsidRDefault="00313936" w:rsidP="00B50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Default="00313936" w:rsidP="007F6FD0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550103" w:rsidRDefault="008E37C4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812" w:type="dxa"/>
            <w:vAlign w:val="center"/>
          </w:tcPr>
          <w:p w:rsidR="00313936" w:rsidRPr="00550103" w:rsidRDefault="00313936" w:rsidP="00B50F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D142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 xml:space="preserve">Узнавание, выделение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 и звуков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с опорой на картинку.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4A1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D142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4A1F22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8E3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  <w:vAlign w:val="center"/>
          </w:tcPr>
          <w:p w:rsidR="00313936" w:rsidRPr="00A62B8F" w:rsidRDefault="00313936" w:rsidP="00B50F93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Обобщающие слова: фрукты, овощи.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D142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Pr="00A62B8F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Pr="00A62B8F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Pr="00A62B8F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812" w:type="dxa"/>
          </w:tcPr>
          <w:p w:rsidR="00313936" w:rsidRPr="00A62B8F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474C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>Узнавание, выделение буквы и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Письмо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 xml:space="preserve">по обводке, по образцу, без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lastRenderedPageBreak/>
              <w:t>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1812" w:type="dxa"/>
            <w:vAlign w:val="center"/>
          </w:tcPr>
          <w:p w:rsidR="00313936" w:rsidRDefault="00313936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890400" w:rsidRDefault="00313936" w:rsidP="006D35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00">
              <w:rPr>
                <w:rFonts w:ascii="Times New Roman" w:hAnsi="Times New Roman"/>
                <w:sz w:val="24"/>
                <w:szCs w:val="24"/>
              </w:rPr>
              <w:t xml:space="preserve">Узнавание, выделение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 и звуков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Ъ. Письмо букв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Ъ </w:t>
            </w:r>
            <w:r w:rsidRPr="00890400">
              <w:rPr>
                <w:rFonts w:ascii="Times New Roman" w:hAnsi="Times New Roman"/>
                <w:sz w:val="24"/>
                <w:szCs w:val="24"/>
              </w:rPr>
              <w:t>по обводке, по образцу, без образца.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Pr="00550103" w:rsidRDefault="00313936" w:rsidP="004A1F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Образование, чтение и письмо слогов, слов.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Default="00313936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предложений под диктовку.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936" w:rsidRPr="00A62B8F" w:rsidTr="00313936">
        <w:tc>
          <w:tcPr>
            <w:tcW w:w="534" w:type="dxa"/>
          </w:tcPr>
          <w:p w:rsidR="00313936" w:rsidRDefault="001D75FE" w:rsidP="007F6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31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313936" w:rsidRDefault="00313936" w:rsidP="004A1F22">
            <w:pPr>
              <w:pStyle w:val="2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 за год.</w:t>
            </w:r>
          </w:p>
        </w:tc>
        <w:tc>
          <w:tcPr>
            <w:tcW w:w="992" w:type="dxa"/>
          </w:tcPr>
          <w:p w:rsidR="00313936" w:rsidRDefault="00313936" w:rsidP="007F6FD0">
            <w:pPr>
              <w:pStyle w:val="a3"/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13936" w:rsidRDefault="008E37C4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812" w:type="dxa"/>
          </w:tcPr>
          <w:p w:rsidR="00313936" w:rsidRDefault="00313936" w:rsidP="004A1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6483" w:rsidRPr="00A62B8F" w:rsidRDefault="007F6483" w:rsidP="007F6483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A62B8F"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</w:t>
      </w:r>
      <w:r w:rsidRPr="00A62B8F">
        <w:rPr>
          <w:rFonts w:ascii="Times New Roman" w:hAnsi="Times New Roman"/>
          <w:b/>
          <w:sz w:val="24"/>
          <w:szCs w:val="24"/>
        </w:rPr>
        <w:t xml:space="preserve"> 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color w:val="000000"/>
          <w:spacing w:val="7"/>
          <w:sz w:val="24"/>
          <w:szCs w:val="24"/>
        </w:rPr>
        <w:t xml:space="preserve">1. </w:t>
      </w:r>
      <w:r w:rsidRPr="00A62B8F">
        <w:rPr>
          <w:rFonts w:ascii="Times New Roman" w:hAnsi="Times New Roman"/>
          <w:sz w:val="24"/>
          <w:szCs w:val="24"/>
        </w:rPr>
        <w:t xml:space="preserve">Авторская программы «Развитие психомоторных и сенсорных процессов 1-4 классов специальной коррекционной школы-интерната </w:t>
      </w:r>
      <w:r w:rsidRPr="00A62B8F">
        <w:rPr>
          <w:rFonts w:ascii="Times New Roman" w:hAnsi="Times New Roman"/>
          <w:sz w:val="24"/>
          <w:szCs w:val="24"/>
          <w:lang w:val="en-US"/>
        </w:rPr>
        <w:t>VIII</w:t>
      </w:r>
      <w:r w:rsidRPr="00A62B8F">
        <w:rPr>
          <w:rFonts w:ascii="Times New Roman" w:hAnsi="Times New Roman"/>
          <w:sz w:val="24"/>
          <w:szCs w:val="24"/>
        </w:rPr>
        <w:t xml:space="preserve"> вида», авторы-составители Т.А. Латышева и А.А. </w:t>
      </w:r>
      <w:proofErr w:type="spellStart"/>
      <w:r w:rsidRPr="00A62B8F">
        <w:rPr>
          <w:rFonts w:ascii="Times New Roman" w:hAnsi="Times New Roman"/>
          <w:sz w:val="24"/>
          <w:szCs w:val="24"/>
        </w:rPr>
        <w:t>Мордынская</w:t>
      </w:r>
      <w:proofErr w:type="spellEnd"/>
      <w:r w:rsidRPr="00A62B8F">
        <w:rPr>
          <w:rFonts w:ascii="Times New Roman" w:hAnsi="Times New Roman"/>
          <w:sz w:val="24"/>
          <w:szCs w:val="24"/>
        </w:rPr>
        <w:t>, 2010.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2. Обучение детей с выраженным недоразвитием интеллекта / под ред. </w:t>
      </w:r>
      <w:proofErr w:type="spellStart"/>
      <w:r w:rsidRPr="00A62B8F">
        <w:rPr>
          <w:rFonts w:ascii="Times New Roman" w:hAnsi="Times New Roman"/>
          <w:sz w:val="24"/>
          <w:szCs w:val="24"/>
        </w:rPr>
        <w:t>Бгажноковой</w:t>
      </w:r>
      <w:proofErr w:type="spellEnd"/>
      <w:r w:rsidRPr="00A62B8F">
        <w:rPr>
          <w:rFonts w:ascii="Times New Roman" w:hAnsi="Times New Roman"/>
          <w:sz w:val="24"/>
          <w:szCs w:val="24"/>
        </w:rPr>
        <w:t xml:space="preserve"> И.М. – М., 2007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A62B8F">
        <w:rPr>
          <w:rFonts w:ascii="Times New Roman" w:hAnsi="Times New Roman"/>
          <w:color w:val="000000"/>
          <w:spacing w:val="3"/>
          <w:sz w:val="24"/>
          <w:szCs w:val="24"/>
        </w:rPr>
        <w:t xml:space="preserve">3. </w:t>
      </w:r>
      <w:proofErr w:type="spellStart"/>
      <w:r w:rsidRPr="00A62B8F">
        <w:rPr>
          <w:rFonts w:ascii="Times New Roman" w:hAnsi="Times New Roman"/>
          <w:color w:val="000000"/>
          <w:spacing w:val="3"/>
          <w:sz w:val="24"/>
          <w:szCs w:val="24"/>
        </w:rPr>
        <w:t>Стребелева</w:t>
      </w:r>
      <w:proofErr w:type="spellEnd"/>
      <w:r w:rsidRPr="00A62B8F">
        <w:rPr>
          <w:rFonts w:ascii="Times New Roman" w:hAnsi="Times New Roman"/>
          <w:color w:val="000000"/>
          <w:spacing w:val="3"/>
          <w:sz w:val="24"/>
          <w:szCs w:val="24"/>
        </w:rPr>
        <w:t xml:space="preserve"> Е.А. Формирование мышления у детей с отклонениями в </w:t>
      </w:r>
      <w:r w:rsidRPr="00A62B8F">
        <w:rPr>
          <w:rFonts w:ascii="Times New Roman" w:hAnsi="Times New Roman"/>
          <w:color w:val="000000"/>
          <w:spacing w:val="4"/>
          <w:sz w:val="24"/>
          <w:szCs w:val="24"/>
        </w:rPr>
        <w:t>развитии. - М., 2005.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A62B8F">
        <w:rPr>
          <w:rFonts w:ascii="Times New Roman" w:hAnsi="Times New Roman"/>
          <w:sz w:val="24"/>
          <w:szCs w:val="24"/>
        </w:rPr>
        <w:t xml:space="preserve">4. </w:t>
      </w:r>
      <w:r w:rsidRPr="00A62B8F">
        <w:rPr>
          <w:rFonts w:ascii="Times New Roman" w:hAnsi="Times New Roman"/>
          <w:color w:val="000000"/>
          <w:spacing w:val="4"/>
          <w:sz w:val="24"/>
          <w:szCs w:val="24"/>
        </w:rPr>
        <w:t>Худенко Е.Д, и др. - Коррекция и развитие эмоциональн</w:t>
      </w:r>
      <w:proofErr w:type="gramStart"/>
      <w:r w:rsidRPr="00A62B8F">
        <w:rPr>
          <w:rFonts w:ascii="Times New Roman" w:hAnsi="Times New Roman"/>
          <w:color w:val="000000"/>
          <w:spacing w:val="4"/>
          <w:sz w:val="24"/>
          <w:szCs w:val="24"/>
        </w:rPr>
        <w:t>о-</w:t>
      </w:r>
      <w:proofErr w:type="gramEnd"/>
      <w:r w:rsidRPr="00A62B8F">
        <w:rPr>
          <w:rFonts w:ascii="Times New Roman" w:hAnsi="Times New Roman"/>
          <w:color w:val="000000"/>
          <w:spacing w:val="4"/>
          <w:sz w:val="24"/>
          <w:szCs w:val="24"/>
        </w:rPr>
        <w:t xml:space="preserve"> волевой сферы</w:t>
      </w:r>
      <w:r w:rsidRPr="00A62B8F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A62B8F">
        <w:rPr>
          <w:rFonts w:ascii="Times New Roman" w:hAnsi="Times New Roman"/>
          <w:color w:val="000000"/>
          <w:spacing w:val="11"/>
          <w:sz w:val="24"/>
          <w:szCs w:val="24"/>
        </w:rPr>
        <w:t>у детей инвалидов-М, 2007.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A62B8F">
        <w:rPr>
          <w:rFonts w:ascii="Times New Roman" w:hAnsi="Times New Roman"/>
          <w:color w:val="000000"/>
          <w:spacing w:val="7"/>
          <w:sz w:val="24"/>
          <w:szCs w:val="24"/>
        </w:rPr>
        <w:t xml:space="preserve">5.Маллер А.Р. Социальное воспитание и обучение детей с отклонениями </w:t>
      </w:r>
      <w:r w:rsidRPr="00A62B8F">
        <w:rPr>
          <w:rFonts w:ascii="Times New Roman" w:hAnsi="Times New Roman"/>
          <w:color w:val="000000"/>
          <w:spacing w:val="5"/>
          <w:sz w:val="24"/>
          <w:szCs w:val="24"/>
        </w:rPr>
        <w:t>в развитии - М., 2008.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pacing w:val="5"/>
          <w:sz w:val="24"/>
          <w:szCs w:val="24"/>
        </w:rPr>
        <w:t xml:space="preserve">6. </w:t>
      </w:r>
      <w:r w:rsidRPr="00A62B8F">
        <w:rPr>
          <w:rFonts w:ascii="Times New Roman" w:hAnsi="Times New Roman"/>
          <w:color w:val="000000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A62B8F">
        <w:rPr>
          <w:rFonts w:ascii="Times New Roman" w:hAnsi="Times New Roman"/>
          <w:color w:val="000000"/>
          <w:sz w:val="24"/>
          <w:szCs w:val="24"/>
          <w:lang w:val="en-US"/>
        </w:rPr>
        <w:t>VIII</w:t>
      </w:r>
      <w:r w:rsidRPr="00A62B8F">
        <w:rPr>
          <w:rFonts w:ascii="Times New Roman" w:hAnsi="Times New Roman"/>
          <w:color w:val="000000"/>
          <w:sz w:val="24"/>
          <w:szCs w:val="24"/>
        </w:rPr>
        <w:t xml:space="preserve"> вида 1-4 классы. Под редакцией В.В.Воронковой – М.: Просвещение, 1992. 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A62B8F">
        <w:rPr>
          <w:rStyle w:val="c1"/>
          <w:rFonts w:ascii="Times New Roman" w:hAnsi="Times New Roman"/>
          <w:color w:val="000000"/>
          <w:sz w:val="24"/>
          <w:szCs w:val="24"/>
        </w:rPr>
        <w:t>Голуб И. Б. Основы культуры речи / И. Б. Голуб. - М.: Просвещение, 2005.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Style w:val="c1"/>
          <w:rFonts w:ascii="Times New Roman" w:hAnsi="Times New Roman"/>
          <w:color w:val="000000"/>
          <w:sz w:val="24"/>
          <w:szCs w:val="24"/>
        </w:rPr>
        <w:t xml:space="preserve">8. </w:t>
      </w:r>
      <w:proofErr w:type="spellStart"/>
      <w:r w:rsidRPr="00A62B8F">
        <w:rPr>
          <w:rFonts w:ascii="Times New Roman" w:hAnsi="Times New Roman"/>
          <w:color w:val="000000"/>
          <w:sz w:val="24"/>
          <w:szCs w:val="24"/>
        </w:rPr>
        <w:t>Ладыженская</w:t>
      </w:r>
      <w:proofErr w:type="spellEnd"/>
      <w:r w:rsidRPr="00A62B8F">
        <w:rPr>
          <w:rFonts w:ascii="Times New Roman" w:hAnsi="Times New Roman"/>
          <w:color w:val="000000"/>
          <w:sz w:val="24"/>
          <w:szCs w:val="24"/>
        </w:rPr>
        <w:t xml:space="preserve"> Т.А. Развитие речи учащихся как теоретическая и грамматическая проблема </w:t>
      </w:r>
      <w:proofErr w:type="spellStart"/>
      <w:r w:rsidRPr="00A62B8F">
        <w:rPr>
          <w:rFonts w:ascii="Times New Roman" w:hAnsi="Times New Roman"/>
          <w:color w:val="000000"/>
          <w:sz w:val="24"/>
          <w:szCs w:val="24"/>
        </w:rPr>
        <w:t>межпредметного</w:t>
      </w:r>
      <w:proofErr w:type="spellEnd"/>
      <w:r w:rsidRPr="00A62B8F">
        <w:rPr>
          <w:rFonts w:ascii="Times New Roman" w:hAnsi="Times New Roman"/>
          <w:color w:val="000000"/>
          <w:sz w:val="24"/>
          <w:szCs w:val="24"/>
        </w:rPr>
        <w:t xml:space="preserve"> характера // Сов</w:t>
      </w: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2B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A62B8F">
        <w:rPr>
          <w:rFonts w:ascii="Times New Roman" w:hAnsi="Times New Roman"/>
          <w:color w:val="000000"/>
          <w:sz w:val="24"/>
          <w:szCs w:val="24"/>
        </w:rPr>
        <w:t>едагогика. - 1978. - № 9.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 xml:space="preserve">9. </w:t>
      </w:r>
      <w:proofErr w:type="spellStart"/>
      <w:r w:rsidRPr="00A62B8F">
        <w:rPr>
          <w:rFonts w:ascii="Times New Roman" w:hAnsi="Times New Roman"/>
          <w:color w:val="000000"/>
          <w:sz w:val="24"/>
          <w:szCs w:val="24"/>
        </w:rPr>
        <w:t>Ладыженская</w:t>
      </w:r>
      <w:proofErr w:type="spellEnd"/>
      <w:r w:rsidRPr="00A62B8F">
        <w:rPr>
          <w:rFonts w:ascii="Times New Roman" w:hAnsi="Times New Roman"/>
          <w:color w:val="000000"/>
          <w:sz w:val="24"/>
          <w:szCs w:val="24"/>
        </w:rPr>
        <w:t xml:space="preserve"> Т.А., Зельманова Л.М. Практическая методика русского языка,  М., 1995.</w:t>
      </w:r>
    </w:p>
    <w:p w:rsidR="007F6483" w:rsidRPr="00A62B8F" w:rsidRDefault="007F6483" w:rsidP="007F64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B8F">
        <w:rPr>
          <w:rFonts w:ascii="Times New Roman" w:hAnsi="Times New Roman"/>
          <w:color w:val="000000"/>
          <w:sz w:val="24"/>
          <w:szCs w:val="24"/>
        </w:rPr>
        <w:t>10.Матвеева А.П. О преемственности в изучении лексики // Рус</w:t>
      </w: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2B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62B8F"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Pr="00A62B8F">
        <w:rPr>
          <w:rFonts w:ascii="Times New Roman" w:hAnsi="Times New Roman"/>
          <w:color w:val="000000"/>
          <w:sz w:val="24"/>
          <w:szCs w:val="24"/>
        </w:rPr>
        <w:t>з. в школе. - 1978, - №5.</w:t>
      </w:r>
    </w:p>
    <w:p w:rsidR="009D6A37" w:rsidRPr="00A62B8F" w:rsidRDefault="009D6A37">
      <w:pPr>
        <w:rPr>
          <w:sz w:val="24"/>
          <w:szCs w:val="24"/>
        </w:rPr>
      </w:pPr>
    </w:p>
    <w:sectPr w:rsidR="009D6A37" w:rsidRPr="00A62B8F" w:rsidSect="007F6F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83"/>
    <w:rsid w:val="00020141"/>
    <w:rsid w:val="0002058D"/>
    <w:rsid w:val="00072B46"/>
    <w:rsid w:val="000D08B5"/>
    <w:rsid w:val="000D2FFC"/>
    <w:rsid w:val="00154164"/>
    <w:rsid w:val="0019475F"/>
    <w:rsid w:val="001A3C1F"/>
    <w:rsid w:val="001D00CA"/>
    <w:rsid w:val="001D75FE"/>
    <w:rsid w:val="001E24B2"/>
    <w:rsid w:val="00202A5C"/>
    <w:rsid w:val="00210B52"/>
    <w:rsid w:val="00213E8F"/>
    <w:rsid w:val="00225BEC"/>
    <w:rsid w:val="00256736"/>
    <w:rsid w:val="0026264A"/>
    <w:rsid w:val="002D6356"/>
    <w:rsid w:val="00313936"/>
    <w:rsid w:val="00347C9D"/>
    <w:rsid w:val="00391767"/>
    <w:rsid w:val="00407ACD"/>
    <w:rsid w:val="004209EC"/>
    <w:rsid w:val="00474CCC"/>
    <w:rsid w:val="004A1F22"/>
    <w:rsid w:val="004B266A"/>
    <w:rsid w:val="005940B6"/>
    <w:rsid w:val="005F5E76"/>
    <w:rsid w:val="006063FF"/>
    <w:rsid w:val="00612163"/>
    <w:rsid w:val="00647BC1"/>
    <w:rsid w:val="00650AE6"/>
    <w:rsid w:val="00683ACB"/>
    <w:rsid w:val="006D355E"/>
    <w:rsid w:val="0070021A"/>
    <w:rsid w:val="007106D3"/>
    <w:rsid w:val="0071105C"/>
    <w:rsid w:val="00741CC2"/>
    <w:rsid w:val="00767BD4"/>
    <w:rsid w:val="007A407F"/>
    <w:rsid w:val="007B742C"/>
    <w:rsid w:val="007E5075"/>
    <w:rsid w:val="007F6483"/>
    <w:rsid w:val="007F6FD0"/>
    <w:rsid w:val="0080467F"/>
    <w:rsid w:val="008554AA"/>
    <w:rsid w:val="00863AF7"/>
    <w:rsid w:val="00884963"/>
    <w:rsid w:val="0089017D"/>
    <w:rsid w:val="00890400"/>
    <w:rsid w:val="008A76C7"/>
    <w:rsid w:val="008E37C4"/>
    <w:rsid w:val="00907C23"/>
    <w:rsid w:val="00944131"/>
    <w:rsid w:val="009701FF"/>
    <w:rsid w:val="00983982"/>
    <w:rsid w:val="009B661C"/>
    <w:rsid w:val="009C5CAF"/>
    <w:rsid w:val="009D6A37"/>
    <w:rsid w:val="009E2E6F"/>
    <w:rsid w:val="009E7BDC"/>
    <w:rsid w:val="00A45844"/>
    <w:rsid w:val="00A62B8F"/>
    <w:rsid w:val="00A8713D"/>
    <w:rsid w:val="00AA2C69"/>
    <w:rsid w:val="00AA400A"/>
    <w:rsid w:val="00AC5843"/>
    <w:rsid w:val="00AC70D6"/>
    <w:rsid w:val="00AD3CAD"/>
    <w:rsid w:val="00B02189"/>
    <w:rsid w:val="00B070DB"/>
    <w:rsid w:val="00B15B2A"/>
    <w:rsid w:val="00B35185"/>
    <w:rsid w:val="00B50F93"/>
    <w:rsid w:val="00B617F5"/>
    <w:rsid w:val="00B72E1F"/>
    <w:rsid w:val="00B84427"/>
    <w:rsid w:val="00C30FDC"/>
    <w:rsid w:val="00C759A6"/>
    <w:rsid w:val="00C764EF"/>
    <w:rsid w:val="00CA1423"/>
    <w:rsid w:val="00CA639B"/>
    <w:rsid w:val="00CA6DFD"/>
    <w:rsid w:val="00CB048F"/>
    <w:rsid w:val="00CC0D35"/>
    <w:rsid w:val="00CD17E4"/>
    <w:rsid w:val="00CF3736"/>
    <w:rsid w:val="00D13E9F"/>
    <w:rsid w:val="00D1426D"/>
    <w:rsid w:val="00D61A79"/>
    <w:rsid w:val="00D808FE"/>
    <w:rsid w:val="00DE5731"/>
    <w:rsid w:val="00DE6C85"/>
    <w:rsid w:val="00E025B0"/>
    <w:rsid w:val="00E43224"/>
    <w:rsid w:val="00E446B7"/>
    <w:rsid w:val="00E512D7"/>
    <w:rsid w:val="00E54653"/>
    <w:rsid w:val="00E719DF"/>
    <w:rsid w:val="00E84C35"/>
    <w:rsid w:val="00E966DE"/>
    <w:rsid w:val="00F07DFE"/>
    <w:rsid w:val="00F12EC6"/>
    <w:rsid w:val="00F34384"/>
    <w:rsid w:val="00F46A91"/>
    <w:rsid w:val="00F46C1C"/>
    <w:rsid w:val="00FC1D9E"/>
    <w:rsid w:val="00FD4C6B"/>
    <w:rsid w:val="00FE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uiPriority w:val="99"/>
    <w:rsid w:val="007F648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p11">
    <w:name w:val="p11"/>
    <w:basedOn w:val="a"/>
    <w:uiPriority w:val="99"/>
    <w:rsid w:val="007F648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p12">
    <w:name w:val="p12"/>
    <w:basedOn w:val="a"/>
    <w:uiPriority w:val="99"/>
    <w:rsid w:val="007F648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s1">
    <w:name w:val="s1"/>
    <w:basedOn w:val="a0"/>
    <w:uiPriority w:val="99"/>
    <w:rsid w:val="007F6483"/>
    <w:rPr>
      <w:rFonts w:cs="Times New Roman"/>
    </w:rPr>
  </w:style>
  <w:style w:type="character" w:customStyle="1" w:styleId="s2">
    <w:name w:val="s2"/>
    <w:basedOn w:val="a0"/>
    <w:uiPriority w:val="99"/>
    <w:rsid w:val="007F6483"/>
    <w:rPr>
      <w:rFonts w:cs="Times New Roman"/>
    </w:rPr>
  </w:style>
  <w:style w:type="character" w:customStyle="1" w:styleId="s3">
    <w:name w:val="s3"/>
    <w:basedOn w:val="a0"/>
    <w:uiPriority w:val="99"/>
    <w:rsid w:val="007F6483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F6483"/>
    <w:rPr>
      <w:rFonts w:cs="Times New Roman"/>
    </w:rPr>
  </w:style>
  <w:style w:type="character" w:customStyle="1" w:styleId="s4">
    <w:name w:val="s4"/>
    <w:basedOn w:val="a0"/>
    <w:uiPriority w:val="99"/>
    <w:rsid w:val="007F6483"/>
    <w:rPr>
      <w:rFonts w:cs="Times New Roman"/>
    </w:rPr>
  </w:style>
  <w:style w:type="character" w:customStyle="1" w:styleId="s7">
    <w:name w:val="s7"/>
    <w:basedOn w:val="a0"/>
    <w:uiPriority w:val="99"/>
    <w:rsid w:val="007F6483"/>
    <w:rPr>
      <w:rFonts w:cs="Times New Roman"/>
    </w:rPr>
  </w:style>
  <w:style w:type="paragraph" w:styleId="a3">
    <w:name w:val="No Spacing"/>
    <w:uiPriority w:val="99"/>
    <w:qFormat/>
    <w:rsid w:val="007F648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c1">
    <w:name w:val="c1"/>
    <w:basedOn w:val="a0"/>
    <w:uiPriority w:val="99"/>
    <w:rsid w:val="007F6483"/>
    <w:rPr>
      <w:rFonts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7F648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F6483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Default">
    <w:name w:val="Default"/>
    <w:rsid w:val="00B72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4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uiPriority w:val="99"/>
    <w:rsid w:val="007F648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p11">
    <w:name w:val="p11"/>
    <w:basedOn w:val="a"/>
    <w:uiPriority w:val="99"/>
    <w:rsid w:val="007F648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p12">
    <w:name w:val="p12"/>
    <w:basedOn w:val="a"/>
    <w:uiPriority w:val="99"/>
    <w:rsid w:val="007F648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s1">
    <w:name w:val="s1"/>
    <w:basedOn w:val="a0"/>
    <w:uiPriority w:val="99"/>
    <w:rsid w:val="007F6483"/>
    <w:rPr>
      <w:rFonts w:cs="Times New Roman"/>
    </w:rPr>
  </w:style>
  <w:style w:type="character" w:customStyle="1" w:styleId="s2">
    <w:name w:val="s2"/>
    <w:basedOn w:val="a0"/>
    <w:uiPriority w:val="99"/>
    <w:rsid w:val="007F6483"/>
    <w:rPr>
      <w:rFonts w:cs="Times New Roman"/>
    </w:rPr>
  </w:style>
  <w:style w:type="character" w:customStyle="1" w:styleId="s3">
    <w:name w:val="s3"/>
    <w:basedOn w:val="a0"/>
    <w:uiPriority w:val="99"/>
    <w:rsid w:val="007F6483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F6483"/>
    <w:rPr>
      <w:rFonts w:cs="Times New Roman"/>
    </w:rPr>
  </w:style>
  <w:style w:type="character" w:customStyle="1" w:styleId="s4">
    <w:name w:val="s4"/>
    <w:basedOn w:val="a0"/>
    <w:uiPriority w:val="99"/>
    <w:rsid w:val="007F6483"/>
    <w:rPr>
      <w:rFonts w:cs="Times New Roman"/>
    </w:rPr>
  </w:style>
  <w:style w:type="character" w:customStyle="1" w:styleId="s7">
    <w:name w:val="s7"/>
    <w:basedOn w:val="a0"/>
    <w:uiPriority w:val="99"/>
    <w:rsid w:val="007F6483"/>
    <w:rPr>
      <w:rFonts w:cs="Times New Roman"/>
    </w:rPr>
  </w:style>
  <w:style w:type="paragraph" w:styleId="a3">
    <w:name w:val="No Spacing"/>
    <w:uiPriority w:val="99"/>
    <w:qFormat/>
    <w:rsid w:val="007F648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c1">
    <w:name w:val="c1"/>
    <w:basedOn w:val="a0"/>
    <w:uiPriority w:val="99"/>
    <w:rsid w:val="007F6483"/>
    <w:rPr>
      <w:rFonts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7F648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F6483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Default">
    <w:name w:val="Default"/>
    <w:rsid w:val="00B72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4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F3587-5FF5-47CA-B92D-EACF5653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Лёлик</dc:creator>
  <cp:lastModifiedBy>Хисамутдинова А</cp:lastModifiedBy>
  <cp:revision>5</cp:revision>
  <dcterms:created xsi:type="dcterms:W3CDTF">2023-09-15T20:29:00Z</dcterms:created>
  <dcterms:modified xsi:type="dcterms:W3CDTF">2023-10-07T07:29:00Z</dcterms:modified>
</cp:coreProperties>
</file>